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5F" w:rsidRDefault="009B24F0">
      <w:bookmarkStart w:id="0" w:name="_GoBack"/>
      <w:bookmarkEnd w:id="0"/>
      <w:r>
        <w:t>Product Specifications</w:t>
      </w:r>
      <w:r>
        <w:t xml:space="preserve"> </w:t>
      </w:r>
    </w:p>
    <w:tbl>
      <w:tblPr>
        <w:tblStyle w:val="TableGrid"/>
        <w:tblW w:w="13830" w:type="dxa"/>
        <w:tblInd w:w="75" w:type="dxa"/>
        <w:tblCellMar>
          <w:top w:w="0" w:type="dxa"/>
          <w:left w:w="89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241"/>
        <w:gridCol w:w="2372"/>
        <w:gridCol w:w="3209"/>
        <w:gridCol w:w="5008"/>
      </w:tblGrid>
      <w:tr w:rsidR="007E635F">
        <w:trPr>
          <w:trHeight w:val="67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Industrial Design </w:t>
            </w:r>
          </w:p>
        </w:tc>
        <w:tc>
          <w:tcPr>
            <w:tcW w:w="5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 w:right="59"/>
              <w:jc w:val="center"/>
            </w:pPr>
            <w:r>
              <w:rPr>
                <w:sz w:val="24"/>
              </w:rPr>
              <w:t>ABS: Glossy and rubber finish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 w:right="58"/>
              <w:jc w:val="center"/>
            </w:pPr>
            <w:r>
              <w:rPr>
                <w:sz w:val="24"/>
              </w:rPr>
              <w:t>H: 172mm ;  D: 71mm ; W: 475g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140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Air Quality Sensing 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Fine Particles </w:t>
            </w:r>
          </w:p>
        </w:tc>
        <w:tc>
          <w:tcPr>
            <w:tcW w:w="8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numPr>
                <w:ilvl w:val="0"/>
                <w:numId w:val="1"/>
              </w:numPr>
              <w:ind w:hanging="450"/>
            </w:pPr>
            <w:r>
              <w:rPr>
                <w:sz w:val="24"/>
              </w:rPr>
              <w:t>Sensing technology: light scattering, Low latency detection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1"/>
              </w:numPr>
              <w:ind w:hanging="450"/>
            </w:pPr>
            <w:r>
              <w:rPr>
                <w:sz w:val="24"/>
              </w:rPr>
              <w:t>Factory Calibration, on the fly signal processing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1"/>
              </w:numPr>
              <w:ind w:hanging="450"/>
            </w:pPr>
            <w:r>
              <w:rPr>
                <w:sz w:val="24"/>
              </w:rPr>
              <w:t xml:space="preserve">Sensibility: particulate size 0.03 </w:t>
            </w:r>
            <w:r>
              <w:rPr>
                <w:sz w:val="24"/>
              </w:rPr>
              <w:t>µ</w:t>
            </w:r>
            <w:r>
              <w:rPr>
                <w:sz w:val="24"/>
              </w:rPr>
              <w:t xml:space="preserve">m to 2.5 </w:t>
            </w:r>
            <w:r>
              <w:rPr>
                <w:sz w:val="24"/>
              </w:rPr>
              <w:t>µ</w:t>
            </w:r>
            <w:r>
              <w:rPr>
                <w:sz w:val="24"/>
              </w:rPr>
              <w:t>m (PM 2.5)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1"/>
              </w:numPr>
              <w:ind w:hanging="450"/>
            </w:pPr>
            <w:r>
              <w:rPr>
                <w:sz w:val="24"/>
              </w:rPr>
              <w:t>Range 0 mg/m3 to 1.4 mg/m</w:t>
            </w:r>
            <w:r>
              <w:rPr>
                <w:sz w:val="24"/>
              </w:rPr>
              <w:t>³</w:t>
            </w:r>
            <w:r>
              <w:rPr>
                <w:sz w:val="24"/>
              </w:rPr>
              <w:t xml:space="preserve"> ; Precision ±12%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2083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Total VOC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numPr>
                <w:ilvl w:val="0"/>
                <w:numId w:val="2"/>
              </w:numPr>
              <w:spacing w:after="9" w:line="226" w:lineRule="auto"/>
              <w:ind w:hanging="270"/>
            </w:pPr>
            <w:r>
              <w:rPr>
                <w:sz w:val="24"/>
              </w:rPr>
              <w:t>MOS sensor tech. auto motive industry grade.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2"/>
              </w:numPr>
              <w:ind w:hanging="270"/>
            </w:pPr>
            <w:r>
              <w:rPr>
                <w:sz w:val="24"/>
              </w:rPr>
              <w:t>High reliability and stability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2"/>
              </w:numPr>
              <w:ind w:hanging="270"/>
            </w:pPr>
            <w:r>
              <w:rPr>
                <w:sz w:val="24"/>
              </w:rPr>
              <w:t>Low latency detection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numPr>
                <w:ilvl w:val="0"/>
                <w:numId w:val="3"/>
              </w:numPr>
              <w:ind w:hanging="450"/>
            </w:pPr>
            <w:r>
              <w:rPr>
                <w:sz w:val="24"/>
              </w:rPr>
              <w:t>Formaldehyde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3"/>
              </w:numPr>
              <w:ind w:hanging="450"/>
            </w:pPr>
            <w:r>
              <w:rPr>
                <w:sz w:val="24"/>
              </w:rPr>
              <w:t>Iso-Butane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3"/>
              </w:numPr>
              <w:ind w:hanging="450"/>
            </w:pPr>
            <w:r>
              <w:rPr>
                <w:sz w:val="24"/>
              </w:rPr>
              <w:t>Toluene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3"/>
              </w:numPr>
              <w:ind w:hanging="450"/>
            </w:pPr>
            <w:r>
              <w:rPr>
                <w:sz w:val="24"/>
              </w:rPr>
              <w:t>Methane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3"/>
              </w:numPr>
              <w:ind w:hanging="450"/>
            </w:pPr>
            <w:r>
              <w:rPr>
                <w:sz w:val="24"/>
              </w:rPr>
              <w:t>Ammonia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3"/>
              </w:numPr>
              <w:ind w:hanging="450"/>
            </w:pPr>
            <w:r>
              <w:rPr>
                <w:sz w:val="24"/>
              </w:rPr>
              <w:t>Benzene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numPr>
                <w:ilvl w:val="0"/>
                <w:numId w:val="3"/>
              </w:numPr>
              <w:ind w:hanging="450"/>
            </w:pPr>
            <w:r>
              <w:rPr>
                <w:sz w:val="24"/>
              </w:rPr>
              <w:t>Etc.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75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Carbon Monoxide*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0"/>
            </w:pPr>
            <w:r>
              <w:rPr>
                <w:sz w:val="24"/>
              </w:rPr>
              <w:t>*Total VOC sensor highly sensitive to CO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178"/>
            </w:pPr>
            <w:r>
              <w:rPr>
                <w:sz w:val="24"/>
              </w:rPr>
              <w:t>tVOC range: 100 to 1000 ppb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108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7E635F">
            <w:pPr>
              <w:spacing w:after="160"/>
              <w:ind w:left="0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Carbone Dioxide**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sz w:val="24"/>
              </w:rPr>
              <w:t xml:space="preserve">**Signal processing converts tVOC levels to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equivalents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178"/>
            </w:pPr>
            <w:r>
              <w:rPr>
                <w:sz w:val="24"/>
              </w:rPr>
              <w:t>Detection range: 400 to 6000 ppm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517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7E635F">
            <w:pPr>
              <w:spacing w:after="160"/>
              <w:ind w:left="0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>Temperature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0"/>
            </w:pPr>
            <w:r>
              <w:rPr>
                <w:sz w:val="24"/>
              </w:rPr>
              <w:t>Range ; Accuracy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178"/>
            </w:pPr>
            <w:r>
              <w:rPr>
                <w:sz w:val="24"/>
              </w:rPr>
              <w:t>-40 to +125°C; ±0.4°C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485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7E635F">
            <w:pPr>
              <w:spacing w:after="160"/>
              <w:ind w:left="0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Humidity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0"/>
            </w:pPr>
            <w:r>
              <w:rPr>
                <w:sz w:val="24"/>
              </w:rPr>
              <w:t>Range ; Accuracy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178"/>
            </w:pPr>
            <w:r>
              <w:rPr>
                <w:sz w:val="24"/>
              </w:rPr>
              <w:t>0 to 100% ; RH ±4%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795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Connectivity </w:t>
            </w:r>
          </w:p>
        </w:tc>
        <w:tc>
          <w:tcPr>
            <w:tcW w:w="5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0" w:right="59"/>
              <w:jc w:val="center"/>
            </w:pPr>
            <w:r>
              <w:rPr>
                <w:sz w:val="24"/>
              </w:rPr>
              <w:t xml:space="preserve">Wi-Fi 802.11 B / G / N ; Security: Open / WEP / WPA / </w:t>
            </w:r>
          </w:p>
          <w:p w:rsidR="007E635F" w:rsidRDefault="009B24F0">
            <w:pPr>
              <w:ind w:left="0" w:right="59"/>
              <w:jc w:val="center"/>
            </w:pPr>
            <w:r>
              <w:rPr>
                <w:sz w:val="24"/>
              </w:rPr>
              <w:t>WPA2 Personal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178"/>
            </w:pPr>
            <w:r>
              <w:rPr>
                <w:sz w:val="24"/>
              </w:rPr>
              <w:t>Store data every 5 min to cloud</w:t>
            </w:r>
            <w:r>
              <w:rPr>
                <w:sz w:val="24"/>
              </w:rPr>
              <w:t xml:space="preserve"> </w:t>
            </w:r>
          </w:p>
          <w:p w:rsidR="007E635F" w:rsidRDefault="009B24F0">
            <w:pPr>
              <w:ind w:left="178"/>
            </w:pPr>
            <w:r>
              <w:rPr>
                <w:sz w:val="24"/>
              </w:rPr>
              <w:t>On demand instant measurements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60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lastRenderedPageBreak/>
              <w:t xml:space="preserve">User interactions </w:t>
            </w:r>
          </w:p>
        </w:tc>
        <w:tc>
          <w:tcPr>
            <w:tcW w:w="5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 w:right="59"/>
              <w:jc w:val="center"/>
            </w:pPr>
            <w:r>
              <w:rPr>
                <w:sz w:val="24"/>
              </w:rPr>
              <w:t>Gesture (turn upside down, tap, etc.)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35F" w:rsidRDefault="009B24F0">
            <w:pPr>
              <w:ind w:left="178" w:right="1151"/>
            </w:pPr>
            <w:r>
              <w:rPr>
                <w:sz w:val="24"/>
              </w:rPr>
              <w:t>iOS (iPhone/iPad) ; Android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Colored LED light output</w:t>
            </w:r>
            <w:r>
              <w:rPr>
                <w:sz w:val="24"/>
              </w:rPr>
              <w:t xml:space="preserve"> </w:t>
            </w:r>
          </w:p>
        </w:tc>
      </w:tr>
      <w:tr w:rsidR="007E635F">
        <w:trPr>
          <w:trHeight w:val="65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0"/>
            </w:pPr>
            <w:r>
              <w:rPr>
                <w:b/>
                <w:sz w:val="24"/>
              </w:rPr>
              <w:t xml:space="preserve">Power </w:t>
            </w:r>
          </w:p>
        </w:tc>
        <w:tc>
          <w:tcPr>
            <w:tcW w:w="5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20"/>
              <w:jc w:val="center"/>
            </w:pPr>
            <w:r>
              <w:rPr>
                <w:sz w:val="24"/>
              </w:rPr>
              <w:t>Not detachable USB cable (1.3 meters)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35F" w:rsidRDefault="009B24F0">
            <w:pPr>
              <w:ind w:left="178"/>
            </w:pPr>
            <w:r>
              <w:rPr>
                <w:sz w:val="24"/>
              </w:rPr>
              <w:t>AC-DC 5V 0.5A USB power adaptor</w:t>
            </w:r>
            <w:r>
              <w:rPr>
                <w:sz w:val="24"/>
              </w:rPr>
              <w:t xml:space="preserve"> </w:t>
            </w:r>
          </w:p>
        </w:tc>
      </w:tr>
    </w:tbl>
    <w:p w:rsidR="009B24F0" w:rsidRDefault="009B24F0"/>
    <w:sectPr w:rsidR="009B24F0">
      <w:pgSz w:w="16840" w:h="11900" w:orient="landscape"/>
      <w:pgMar w:top="1440" w:right="1440" w:bottom="9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15F"/>
    <w:multiLevelType w:val="hybridMultilevel"/>
    <w:tmpl w:val="5DD666F6"/>
    <w:lvl w:ilvl="0" w:tplc="6AFCD6C2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0D090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EE8C4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65636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AA380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43ECE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401F8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A93B8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2D26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35B3A"/>
    <w:multiLevelType w:val="hybridMultilevel"/>
    <w:tmpl w:val="F45037A2"/>
    <w:lvl w:ilvl="0" w:tplc="A0FC8134">
      <w:start w:val="1"/>
      <w:numFmt w:val="bullet"/>
      <w:lvlText w:val="•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472B6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03048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A3416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E308C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E000E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87348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2C7D6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43CAC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54687"/>
    <w:multiLevelType w:val="hybridMultilevel"/>
    <w:tmpl w:val="DB68D702"/>
    <w:lvl w:ilvl="0" w:tplc="12500A38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4FEBC">
      <w:start w:val="1"/>
      <w:numFmt w:val="bullet"/>
      <w:lvlText w:val="o"/>
      <w:lvlJc w:val="left"/>
      <w:pPr>
        <w:ind w:left="1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865D0">
      <w:start w:val="1"/>
      <w:numFmt w:val="bullet"/>
      <w:lvlText w:val="▪"/>
      <w:lvlJc w:val="left"/>
      <w:pPr>
        <w:ind w:left="2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6990C">
      <w:start w:val="1"/>
      <w:numFmt w:val="bullet"/>
      <w:lvlText w:val="•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0A5B2">
      <w:start w:val="1"/>
      <w:numFmt w:val="bullet"/>
      <w:lvlText w:val="o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6BF64">
      <w:start w:val="1"/>
      <w:numFmt w:val="bullet"/>
      <w:lvlText w:val="▪"/>
      <w:lvlJc w:val="left"/>
      <w:pPr>
        <w:ind w:left="4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AAB50">
      <w:start w:val="1"/>
      <w:numFmt w:val="bullet"/>
      <w:lvlText w:val="•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A7F1A">
      <w:start w:val="1"/>
      <w:numFmt w:val="bullet"/>
      <w:lvlText w:val="o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67A9E">
      <w:start w:val="1"/>
      <w:numFmt w:val="bullet"/>
      <w:lvlText w:val="▪"/>
      <w:lvlJc w:val="left"/>
      <w:pPr>
        <w:ind w:left="6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5F"/>
    <w:rsid w:val="007E635F"/>
    <w:rsid w:val="009B24F0"/>
    <w:rsid w:val="00E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A3B50-1BA7-4D1A-A7AB-C9FCBBE1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730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FoobotSpecs_20150421.pptx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FoobotSpecs_20150421.pptx</dc:title>
  <dc:subject/>
  <dc:creator>barbara lulay</dc:creator>
  <cp:keywords/>
  <cp:lastModifiedBy>barbara lulay</cp:lastModifiedBy>
  <cp:revision>2</cp:revision>
  <dcterms:created xsi:type="dcterms:W3CDTF">2015-07-27T22:04:00Z</dcterms:created>
  <dcterms:modified xsi:type="dcterms:W3CDTF">2015-07-27T22:04:00Z</dcterms:modified>
</cp:coreProperties>
</file>